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4273295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4273295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4273295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4273295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4162.010.26.1.2057-2025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RUBIELA  POTES RENTERIA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38.473.908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12/jun/2025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.0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1073844773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8823195970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14/07/2025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4162.010.26.1.2057-2025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la realización y asistencia en el desarrollo de las actividades facilitando los procesos del proyecto,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y dirigí las intervenciones con los beneficiarios de los grupos conformados en el barrio Llano verde en la comuna 15 de Cali.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Diligenció en la plataforma sider los beneficiarios de los grupos conformados que pertenecen a la línea víctimas del conflicto armado del programa poblaciones y etnias.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a la mesa de trabajo convocada por el metodólogo de la línea víctimas del conflicto armado que pertenece al programa poblaciones y etnias.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Durante este periodo no realice esta actividad.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Cumplió con todas las obligaciones contractuales asistiendo a socialización y dirigiendo las intervenciones con los grupos conformados y beneficiarios del programa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https://drive.google.com/drive/folders/1pJwOrC0itZYnT-Saaf7-GTsaWuCwWszX?usp=drive_link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4162.010.26.1.2057-2025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 se reporta recomendaciones para el presente período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4273295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4273296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YYFu+2PtlISW5N+5PRuJuToUBg==">CgMxLjA4AHIhMWpsc0VfQm5PUzB0RUNfNGpBN2RUeVlnYTRkM2FZZDhS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2025-08-20T22:05:00Z</dcterms:created>
  <dc:creator>LEYDHER</dc:creator>
</cp:coreProperties>
</file>